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5498" w14:textId="77777777" w:rsidR="000C1452" w:rsidRDefault="000C1452" w:rsidP="000C145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(Ф 21.01 - 03)</w:t>
      </w:r>
    </w:p>
    <w:tbl>
      <w:tblPr>
        <w:tblStyle w:val="TableNormal"/>
        <w:tblW w:w="10275" w:type="dxa"/>
        <w:jc w:val="righ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5"/>
        <w:gridCol w:w="7360"/>
      </w:tblGrid>
      <w:tr w:rsidR="000C1452" w14:paraId="0BC68DC9" w14:textId="77777777" w:rsidTr="000C1452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FD0AC3" w14:textId="6724D237" w:rsidR="000C1452" w:rsidRDefault="000C145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 wp14:anchorId="69EDB771" wp14:editId="4BC1DC14">
                  <wp:extent cx="1628775" cy="1485900"/>
                  <wp:effectExtent l="0" t="0" r="9525" b="0"/>
                  <wp:docPr id="1103766484" name="Рисунок 2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28F83" w14:textId="77777777" w:rsidR="000C1452" w:rsidRDefault="000C14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Силабус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14:paraId="63988907" w14:textId="00A0A818" w:rsidR="000C1452" w:rsidRDefault="000C14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r w:rsidRPr="000C1452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Психологія проєктної діяльності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6DCDB5DF" w14:textId="77777777" w:rsidR="000C1452" w:rsidRDefault="000C14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7C70E2C" w14:textId="7534117B" w:rsidR="000C1452" w:rsidRDefault="000C14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Освітньо-професійної програми «Управління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7A775FA9" w14:textId="77777777" w:rsidR="000C1452" w:rsidRDefault="000C14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509DC0A4" w14:textId="77777777" w:rsidR="000C1452" w:rsidRDefault="000C14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Галузь знань: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07 «Управління та адміністрування»</w:t>
            </w:r>
          </w:p>
          <w:p w14:paraId="4EF4434C" w14:textId="77777777" w:rsidR="000C1452" w:rsidRDefault="000C145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Спеціальність: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073 «Менеджмент»</w:t>
            </w:r>
          </w:p>
        </w:tc>
      </w:tr>
      <w:tr w:rsidR="000C1452" w14:paraId="06D494CD" w14:textId="77777777" w:rsidTr="000C1452">
        <w:trPr>
          <w:trHeight w:hRule="exact" w:val="99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FCF5" w14:textId="77777777" w:rsidR="000C1452" w:rsidRDefault="000C145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  <w:p w14:paraId="5AAA31E5" w14:textId="77777777" w:rsidR="000C1452" w:rsidRDefault="000C14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(перший (бакалаврський), другий (магістерський)</w:t>
            </w:r>
          </w:p>
          <w:p w14:paraId="4E4917CD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22E5BE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0C1452" w14:paraId="73DE44BD" w14:textId="77777777" w:rsidTr="000C1452">
        <w:trPr>
          <w:trHeight w:hRule="exact" w:val="48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D29BB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6B9AF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Навчальна дисципліна фахового компонента ОП</w:t>
            </w:r>
          </w:p>
        </w:tc>
      </w:tr>
      <w:tr w:rsidR="000C1452" w14:paraId="47DCFB9B" w14:textId="77777777" w:rsidTr="000C1452">
        <w:trPr>
          <w:trHeight w:hRule="exact" w:val="349"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000285" w14:textId="77777777" w:rsidR="000C1452" w:rsidRDefault="000C145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D6588" w14:textId="77777777" w:rsidR="000C1452" w:rsidRDefault="000C14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</w:tr>
      <w:tr w:rsidR="000C1452" w14:paraId="26184A66" w14:textId="77777777" w:rsidTr="000C1452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AD440D" w14:textId="77777777" w:rsidR="000C1452" w:rsidRDefault="000C1452">
            <w:pPr>
              <w:spacing w:line="240" w:lineRule="auto"/>
              <w:rPr>
                <w:sz w:val="22"/>
                <w:szCs w:val="22"/>
                <w:bdr w:val="none" w:sz="0" w:space="0" w:color="auto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1858ED" w14:textId="1292B540" w:rsidR="000C1452" w:rsidRDefault="001A54E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="000C145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0C1452" w14:paraId="3E0478CF" w14:textId="77777777" w:rsidTr="000C1452">
        <w:trPr>
          <w:trHeight w:hRule="exact" w:val="73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AFDC7" w14:textId="77777777" w:rsidR="000C1452" w:rsidRDefault="000C14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Обсяг дисципліни, </w:t>
            </w:r>
          </w:p>
          <w:p w14:paraId="2E168327" w14:textId="77777777" w:rsidR="000C1452" w:rsidRDefault="000C1452">
            <w:pPr>
              <w:spacing w:line="240" w:lineRule="auto"/>
              <w:rPr>
                <w:sz w:val="22"/>
                <w:szCs w:val="22"/>
                <w:bdr w:val="none" w:sz="0" w:space="0" w:color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кредити ЄКТС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години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B22A10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  кредити ЄКТС /120 год</w:t>
            </w:r>
          </w:p>
        </w:tc>
      </w:tr>
      <w:tr w:rsidR="000C1452" w14:paraId="3D0643F0" w14:textId="77777777" w:rsidTr="000C1452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9B849A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AD4E7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українська</w:t>
            </w:r>
          </w:p>
        </w:tc>
      </w:tr>
      <w:tr w:rsidR="000C1452" w:rsidRPr="00094A9A" w14:paraId="17CDCF55" w14:textId="77777777" w:rsidTr="000C1452">
        <w:trPr>
          <w:trHeight w:hRule="exact" w:val="99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69137F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Що буде вивчатися (предмет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1DC9A7" w14:textId="19B9F76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Теоретичні, методичні,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 питання </w:t>
            </w:r>
            <w:r w:rsidR="00E931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психології управлінської діяльності в сфері формування </w:t>
            </w:r>
            <w:proofErr w:type="spellStart"/>
            <w:r w:rsidR="00E931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E931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C1452" w14:paraId="1A698B1F" w14:textId="77777777" w:rsidTr="000C1452">
        <w:trPr>
          <w:trHeight w:hRule="exact" w:val="13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7A42E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це цікаво/потрібно вивчати (мета)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24A4F" w14:textId="741900F6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Формування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у студентів теоретичних знань і практичних навичок щодо </w:t>
            </w:r>
            <w:r w:rsidR="00E931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розвитку психології особистості та організації в управлінні </w:t>
            </w:r>
          </w:p>
        </w:tc>
      </w:tr>
      <w:tr w:rsidR="000C1452" w:rsidRPr="000C1452" w14:paraId="4DF3E439" w14:textId="77777777" w:rsidTr="000C1452">
        <w:trPr>
          <w:trHeight w:hRule="exact" w:val="105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0AF69B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  <w:hideMark/>
          </w:tcPr>
          <w:p w14:paraId="65A38A0C" w14:textId="723CF6EB" w:rsidR="000C1452" w:rsidRDefault="000C1452">
            <w:pPr>
              <w:spacing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розв’язувати складні спеціалізовані задачі та проблеми менеджменту завдяки </w:t>
            </w:r>
            <w:r w:rsidR="00761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використання соціально-психологічних особливостей управління </w:t>
            </w:r>
            <w:proofErr w:type="spellStart"/>
            <w:r w:rsidR="00761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проєктами</w:t>
            </w:r>
            <w:proofErr w:type="spellEnd"/>
            <w:r w:rsidR="007615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</w:tr>
      <w:tr w:rsidR="000C1452" w:rsidRPr="00094A9A" w14:paraId="6C66E0AD" w14:textId="77777777" w:rsidTr="000C1452">
        <w:trPr>
          <w:trHeight w:hRule="exact" w:val="161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872DD5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1705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до абстрактного мислення, аналізу, синтезу та встановлення взаємозв’язків між явищами та процесами; </w:t>
            </w:r>
          </w:p>
          <w:p w14:paraId="07DE286F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Здатність проведення досліджень на відповідному рівні;</w:t>
            </w:r>
          </w:p>
          <w:p w14:paraId="70C1E97C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Знання та розуміння предметної області, розуміння професійної діяльності, здатність застосовувати знання у практичних ситуаціях </w:t>
            </w:r>
          </w:p>
          <w:p w14:paraId="5A273EF8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14:paraId="2EA792ED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ЗК7. Здатність діяти на основі етичних міркувань, соціально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відповідально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і свідомо; ЗК8. Вміння виявляти та вирішувати проблеми, генерувати нові ідеї;</w:t>
            </w:r>
          </w:p>
          <w:p w14:paraId="6DBC57F9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ЗК9. Здатність до саморозвитку, навчання впродовж життя та ефективного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самоменеджменту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</w:t>
            </w:r>
          </w:p>
          <w:p w14:paraId="6D87EF67" w14:textId="77777777" w:rsidR="000C1452" w:rsidRDefault="000C1452" w:rsidP="00F8385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Інструментальні компетентності.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Здатність розв’язувати складні спеціалізовані задачі та практичні проблеми у галузі професійної діяльності адміністративного управління або у процесі навчання, що передбачає застосування певних теорій та методів науки менеджменту і характеризується комплексністю та невизначеністю умов.</w:t>
            </w:r>
          </w:p>
          <w:p w14:paraId="12F83DAE" w14:textId="77777777" w:rsidR="000C1452" w:rsidRDefault="000C1452" w:rsidP="00F8385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Загально-професійні компетентності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Знання методів планування та реалізації складних управлінських рішень. Здатність критично сприймати і аналізувати ідеї, шукати власні шляхи вирішення проблем, проводити критичний аналіз власних матеріалів.</w:t>
            </w:r>
          </w:p>
          <w:p w14:paraId="5862E80B" w14:textId="77777777" w:rsidR="000C1452" w:rsidRDefault="000C1452" w:rsidP="00F8385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Спеціалізовано-професійні компетентності. </w:t>
            </w:r>
          </w:p>
          <w:p w14:paraId="656CD1CC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СК1. Здатність створювати інформаційно-аналітичне забезпечення бізнес-процесів підприємства та його використання з метою прийняття виважених управлінських рішень при здійсненні планування, організації, мотивації, контрою та координації діяльності підприємства;</w:t>
            </w:r>
          </w:p>
          <w:p w14:paraId="1AB97D37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СК2. Здатність здійснювати функцію планування в організації (чітко формулювати цільові установки організації, формувати та використовувати систему показників діяльності для короля результатів, забезпечувати чітку координацію дій структурних підрозділів та окремих виконавців);</w:t>
            </w:r>
          </w:p>
          <w:p w14:paraId="5905755B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СК3. Здатність здійснювати функцію організації на підприємстві (формувати раціональну систему виробництва продукції, робіт, послуг, необхідної якості у встановлений термін і в заданому обсязі; розвивати виробничу систему в напрямку підвищення її ефективності і найбільшої відповідності умовам, що змінюються, її взаємодії зі своїм зовнішнім середовищем);</w:t>
            </w:r>
          </w:p>
          <w:p w14:paraId="4173FDBF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СК4. Здатність здійснювати функцію мотивації на підприємстві (спонукати себе і інших до діяльності, направленої на досягнення цілей організації; зростання професійної майстерності; актуалізувати діловий інтерес у підлеглих до інноваційних дій; створювати об'єктивні і суб'єктивні умови для перспективного розвитку ділової структури);</w:t>
            </w:r>
          </w:p>
          <w:p w14:paraId="19DA727D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СК5. Здатність здійснювати функцію контролю на підприємстві (запобігати виникненню кризисних ситуацій шляхом виявлення помилкових дій до того як вони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завдадуть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шкоди підприємству, а також зіставляти планові показники і фактичні результати просування підприємства за його цільовими установками)</w:t>
            </w:r>
          </w:p>
        </w:tc>
      </w:tr>
      <w:tr w:rsidR="000C1452" w14:paraId="4E4238FF" w14:textId="77777777" w:rsidTr="000C1452">
        <w:trPr>
          <w:trHeight w:hRule="exact" w:val="4058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640B0" w14:textId="77777777" w:rsidR="000C1452" w:rsidRDefault="000C1452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Навчальна логістика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F5F186" w14:textId="0FCFF739" w:rsidR="005C03D0" w:rsidRPr="005C03D0" w:rsidRDefault="000C14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Зміст дисципліни: </w:t>
            </w:r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Психологія управління </w:t>
            </w:r>
            <w:proofErr w:type="spellStart"/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проєктами</w:t>
            </w:r>
            <w:proofErr w:type="spellEnd"/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як галузь науки. Основні джерела та передумови виникнення психології </w:t>
            </w:r>
            <w:proofErr w:type="spellStart"/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ппоектної</w:t>
            </w:r>
            <w:proofErr w:type="spellEnd"/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діяльності як самосійної галузі знання. Психологія особистості та організації в управлінні </w:t>
            </w:r>
            <w:proofErr w:type="spellStart"/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проєктами</w:t>
            </w:r>
            <w:proofErr w:type="spellEnd"/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Психологія управлінської </w:t>
            </w:r>
            <w:proofErr w:type="spellStart"/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проєктної</w:t>
            </w:r>
            <w:proofErr w:type="spellEnd"/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діяльності. Соціально-психологічні особливості управління </w:t>
            </w:r>
            <w:proofErr w:type="spellStart"/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проєктами</w:t>
            </w:r>
            <w:proofErr w:type="spellEnd"/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Психологія управління людськими ресурсами</w:t>
            </w:r>
            <w:r w:rsidR="00140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Психологія управління рекламною діяльністю управління </w:t>
            </w:r>
            <w:proofErr w:type="spellStart"/>
            <w:r w:rsidR="00140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проєктами</w:t>
            </w:r>
            <w:proofErr w:type="spellEnd"/>
            <w:r w:rsidR="00140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</w:t>
            </w:r>
            <w:r w:rsidR="005C03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401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їх співробітниками</w:t>
            </w:r>
          </w:p>
          <w:p w14:paraId="0BC024DE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Види занять: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лекції, семінарські.</w:t>
            </w:r>
          </w:p>
          <w:p w14:paraId="65530754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Методи навчання: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розв’язування ситуаційних завдань, кейсів,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технологія дистанційного навчання, тренінг</w:t>
            </w:r>
          </w:p>
          <w:p w14:paraId="3D4D0193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Форми навчання: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очна, заочна</w:t>
            </w:r>
          </w:p>
        </w:tc>
      </w:tr>
      <w:tr w:rsidR="000C1452" w14:paraId="6C54F49D" w14:textId="77777777" w:rsidTr="000C1452">
        <w:trPr>
          <w:trHeight w:hRule="exact" w:val="77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16B3F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C3D35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Загальні знання, отримані на першому (бакалаврському) рівні вищої освіти щодо основ менеджменту</w:t>
            </w:r>
          </w:p>
        </w:tc>
      </w:tr>
      <w:tr w:rsidR="000C1452" w14:paraId="3969D15C" w14:textId="77777777" w:rsidTr="000C1452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2D7D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2D107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Отримані під час вивчення дисципліни знання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є базою для написання магістерської роботи</w:t>
            </w:r>
          </w:p>
        </w:tc>
      </w:tr>
      <w:tr w:rsidR="000C1452" w14:paraId="1B1C770B" w14:textId="77777777" w:rsidTr="00094A9A">
        <w:trPr>
          <w:trHeight w:hRule="exact" w:val="246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918BC4" w14:textId="77777777" w:rsidR="000C1452" w:rsidRDefault="000C1452">
            <w:pPr>
              <w:spacing w:line="240" w:lineRule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Інформаційне забезпечення з фонду та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репозитарію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НТБ НАУ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8BBD01" w14:textId="7C3ECD12" w:rsidR="00094A9A" w:rsidRPr="00094A9A" w:rsidRDefault="00094A9A" w:rsidP="00094A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94A9A">
              <w:rPr>
                <w:rFonts w:eastAsia="Calibri"/>
                <w:sz w:val="22"/>
                <w:szCs w:val="22"/>
                <w:lang w:val="uk-UA"/>
              </w:rPr>
              <w:t>Ходаківський</w:t>
            </w:r>
            <w:proofErr w:type="spellEnd"/>
            <w:r w:rsidRPr="00094A9A">
              <w:rPr>
                <w:rFonts w:eastAsia="Calibri"/>
                <w:sz w:val="22"/>
                <w:szCs w:val="22"/>
                <w:lang w:val="uk-UA"/>
              </w:rPr>
              <w:t xml:space="preserve"> Є.І., Богоявленська Ю.В., Грабар Т.П. Психологія управління: підручник/ МОН України. </w:t>
            </w:r>
            <w:r w:rsidRPr="00094A9A">
              <w:rPr>
                <w:rFonts w:eastAsia="Calibri"/>
                <w:sz w:val="22"/>
                <w:szCs w:val="22"/>
              </w:rPr>
              <w:t xml:space="preserve">5-те вид.,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перероб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. та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допов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Київ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: Центр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учбової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літ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-ри, 2021. 492 с. </w:t>
            </w:r>
          </w:p>
          <w:p w14:paraId="01DEC1B5" w14:textId="261B3B79" w:rsidR="00094A9A" w:rsidRPr="00094A9A" w:rsidRDefault="00094A9A" w:rsidP="00094A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94A9A">
              <w:rPr>
                <w:rFonts w:eastAsia="Calibri"/>
                <w:sz w:val="22"/>
                <w:szCs w:val="22"/>
              </w:rPr>
              <w:t xml:space="preserve">Бондар Л.В.,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Проскурка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Н. М.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Соціальна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психологія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управління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: курс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лекцій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/ МОН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України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Національний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авіаційний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ун-т.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Київ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>: НАУ, 2018. 144 с.</w:t>
            </w:r>
          </w:p>
          <w:p w14:paraId="59B9F76C" w14:textId="679BC527" w:rsidR="00094A9A" w:rsidRPr="00094A9A" w:rsidRDefault="00094A9A" w:rsidP="00094A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94A9A">
              <w:rPr>
                <w:rFonts w:eastAsia="Calibri"/>
                <w:sz w:val="22"/>
                <w:szCs w:val="22"/>
              </w:rPr>
              <w:t>Свидрук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І.І.,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Турянський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Ю.І., Миронов Ю.Б.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Організаційна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поведінка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Підручник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Львів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Видавництво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Львівського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торговельно-економічного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94A9A">
              <w:rPr>
                <w:rFonts w:eastAsia="Calibri"/>
                <w:sz w:val="22"/>
                <w:szCs w:val="22"/>
              </w:rPr>
              <w:t>університету</w:t>
            </w:r>
            <w:proofErr w:type="spellEnd"/>
            <w:r w:rsidRPr="00094A9A">
              <w:rPr>
                <w:rFonts w:eastAsia="Calibri"/>
                <w:sz w:val="22"/>
                <w:szCs w:val="22"/>
              </w:rPr>
              <w:t>, 2022. 352 c.</w:t>
            </w:r>
          </w:p>
          <w:p w14:paraId="09ABB3C6" w14:textId="1BE30035" w:rsidR="000C1452" w:rsidRDefault="000C1452">
            <w:pPr>
              <w:spacing w:after="300" w:line="240" w:lineRule="auto"/>
              <w:jc w:val="both"/>
              <w:rPr>
                <w:rFonts w:ascii="Helvetica Neue" w:hAnsi="Helvetica Neue" w:cs="Times New Roman"/>
                <w:color w:val="auto"/>
                <w:sz w:val="24"/>
                <w:szCs w:val="24"/>
              </w:rPr>
            </w:pPr>
          </w:p>
        </w:tc>
      </w:tr>
      <w:tr w:rsidR="000C1452" w14:paraId="31A208A6" w14:textId="77777777" w:rsidTr="000C1452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F98BF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639042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Кімната 8.905, комп’ютер, проектор, екран</w:t>
            </w:r>
          </w:p>
        </w:tc>
      </w:tr>
      <w:tr w:rsidR="000C1452" w14:paraId="34D42AB1" w14:textId="77777777" w:rsidTr="000C1452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28586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92885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0C1452" w14:paraId="3CDD6700" w14:textId="77777777" w:rsidTr="000C1452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6A0DE" w14:textId="77777777" w:rsidR="000C1452" w:rsidRDefault="000C1452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0632F3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Технологій управління</w:t>
            </w:r>
          </w:p>
        </w:tc>
      </w:tr>
      <w:tr w:rsidR="000C1452" w14:paraId="75F00EEC" w14:textId="77777777" w:rsidTr="000C1452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C532DC" w14:textId="77777777" w:rsidR="000C1452" w:rsidRDefault="000C1452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CDCD0" w14:textId="77777777" w:rsidR="000C1452" w:rsidRDefault="000C145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Навчально-науковий інститут неперервної освіти</w:t>
            </w:r>
          </w:p>
        </w:tc>
      </w:tr>
      <w:tr w:rsidR="000C1452" w14:paraId="7D4C9017" w14:textId="77777777" w:rsidTr="000C1452">
        <w:trPr>
          <w:trHeight w:val="20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95B37" w14:textId="77777777" w:rsidR="000C1452" w:rsidRDefault="000C1452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1"/>
            </w:tblGrid>
            <w:tr w:rsidR="000C1452" w14:paraId="66172443" w14:textId="77777777">
              <w:trPr>
                <w:trHeight w:val="1842"/>
              </w:trPr>
              <w:tc>
                <w:tcPr>
                  <w:tcW w:w="1891" w:type="dxa"/>
                  <w:hideMark/>
                </w:tcPr>
                <w:p w14:paraId="6BACFA9C" w14:textId="746324B8" w:rsidR="000C1452" w:rsidRDefault="000C1452">
                  <w:pPr>
                    <w:rPr>
                      <w:lang w:val="uk-UA"/>
                    </w:rPr>
                  </w:pPr>
                  <w:r>
                    <w:rPr>
                      <w:b/>
                      <w:smallCaps/>
                      <w:noProof/>
                      <w:sz w:val="32"/>
                      <w:szCs w:val="32"/>
                    </w:rPr>
                    <w:drawing>
                      <wp:inline distT="0" distB="0" distL="0" distR="0" wp14:anchorId="5FA355CC" wp14:editId="698F9D9B">
                        <wp:extent cx="1133475" cy="1390650"/>
                        <wp:effectExtent l="0" t="0" r="9525" b="0"/>
                        <wp:docPr id="35108664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D70645" w14:textId="77777777" w:rsidR="000C1452" w:rsidRDefault="000C14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ПІБ: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Пономарьов Олександр Володимирович</w:t>
            </w:r>
          </w:p>
          <w:p w14:paraId="74183611" w14:textId="77777777" w:rsidR="000C1452" w:rsidRDefault="000C14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14:paraId="5FDF226F" w14:textId="77777777" w:rsidR="000C1452" w:rsidRDefault="000C14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Вчений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к.е.н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0E38EAB2" w14:textId="77777777" w:rsidR="000C1452" w:rsidRDefault="000C14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Профайл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викладача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розробці</w:t>
            </w:r>
            <w:proofErr w:type="spellEnd"/>
          </w:p>
          <w:p w14:paraId="3890777F" w14:textId="77777777" w:rsidR="000C1452" w:rsidRDefault="000C14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0C1452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r w:rsidRPr="000C145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934356305</w:t>
            </w:r>
          </w:p>
          <w:p w14:paraId="19450BE5" w14:textId="77777777" w:rsidR="000C1452" w:rsidRDefault="000C145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r>
              <w:rPr>
                <w:shd w:val="clear" w:color="auto" w:fill="FFFFFF" w:themeFill="background1"/>
                <w:lang w:val="en-US"/>
              </w:rPr>
              <w:t>oleksandr.ponomarov@npp.nau.edu.ua</w:t>
            </w:r>
            <w:r>
              <w:rPr>
                <w:rStyle w:val="a3"/>
                <w:color w:val="auto"/>
                <w:sz w:val="24"/>
                <w:szCs w:val="24"/>
                <w:lang w:val="en-US"/>
              </w:rPr>
              <w:t xml:space="preserve">   </w:t>
            </w:r>
          </w:p>
          <w:p w14:paraId="08E611FB" w14:textId="77777777" w:rsidR="000C1452" w:rsidRDefault="000C1452">
            <w:pPr>
              <w:spacing w:line="240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Робоче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8а.908</w:t>
            </w:r>
          </w:p>
        </w:tc>
      </w:tr>
      <w:tr w:rsidR="000C1452" w14:paraId="3477C9DB" w14:textId="77777777" w:rsidTr="000C1452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40AE40" w14:textId="77777777" w:rsidR="000C1452" w:rsidRDefault="000C1452">
            <w:pPr>
              <w:spacing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69BCAB" w14:textId="77777777" w:rsidR="000C1452" w:rsidRDefault="000C14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</w:t>
            </w:r>
          </w:p>
        </w:tc>
      </w:tr>
      <w:tr w:rsidR="000C1452" w14:paraId="4C6E9406" w14:textId="77777777" w:rsidTr="000C1452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87B950" w14:textId="77777777" w:rsidR="000C1452" w:rsidRDefault="000C1452">
            <w:pPr>
              <w:spacing w:line="240" w:lineRule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Лінк на дисципліну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D1B56" w14:textId="77777777" w:rsidR="000C1452" w:rsidRDefault="000C1452">
            <w:pPr>
              <w:pStyle w:val="1"/>
              <w:shd w:val="clear" w:color="auto" w:fill="FFFFFF"/>
              <w:spacing w:before="0" w:after="0"/>
              <w:rPr>
                <w:rFonts w:eastAsia="Arial Unicode MS"/>
                <w:b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eastAsia="Arial Unicode MS"/>
                <w:b w:val="0"/>
                <w:i/>
                <w:sz w:val="24"/>
                <w:szCs w:val="24"/>
                <w:lang w:val="uk-UA"/>
              </w:rPr>
              <w:t>В розробці</w:t>
            </w:r>
          </w:p>
        </w:tc>
      </w:tr>
    </w:tbl>
    <w:p w14:paraId="49318598" w14:textId="77777777" w:rsidR="000C1452" w:rsidRDefault="000C1452" w:rsidP="000C14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14:paraId="216D247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43306"/>
    <w:multiLevelType w:val="hybridMultilevel"/>
    <w:tmpl w:val="5A143804"/>
    <w:lvl w:ilvl="0" w:tplc="E95C01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5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7F"/>
    <w:rsid w:val="00094A9A"/>
    <w:rsid w:val="000C1452"/>
    <w:rsid w:val="00140193"/>
    <w:rsid w:val="001A54E7"/>
    <w:rsid w:val="001B1F7F"/>
    <w:rsid w:val="005C03D0"/>
    <w:rsid w:val="006A163F"/>
    <w:rsid w:val="006C0B77"/>
    <w:rsid w:val="007615E6"/>
    <w:rsid w:val="008242FF"/>
    <w:rsid w:val="00870751"/>
    <w:rsid w:val="00922C48"/>
    <w:rsid w:val="00B915B7"/>
    <w:rsid w:val="00DE618B"/>
    <w:rsid w:val="00E931DC"/>
    <w:rsid w:val="00EA59DF"/>
    <w:rsid w:val="00EE4070"/>
    <w:rsid w:val="00F12C76"/>
    <w:rsid w:val="00F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A4F6"/>
  <w15:chartTrackingRefBased/>
  <w15:docId w15:val="{8181763F-E7AC-4E9C-BB9D-46A391E4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452"/>
    <w:pPr>
      <w:spacing w:line="254" w:lineRule="auto"/>
    </w:pPr>
    <w:rPr>
      <w:rFonts w:ascii="Calibri" w:eastAsia="Arial Unicode MS" w:hAnsi="Calibri" w:cs="Arial Unicode MS"/>
      <w:color w:val="000000"/>
      <w:kern w:val="0"/>
      <w:u w:color="000000"/>
      <w:lang w:eastAsia="ru-RU"/>
      <w14:ligatures w14:val="none"/>
    </w:rPr>
  </w:style>
  <w:style w:type="paragraph" w:styleId="1">
    <w:name w:val="heading 1"/>
    <w:link w:val="10"/>
    <w:qFormat/>
    <w:rsid w:val="000C1452"/>
    <w:pPr>
      <w:spacing w:before="100" w:after="100" w:line="240" w:lineRule="auto"/>
      <w:outlineLvl w:val="0"/>
    </w:pPr>
    <w:rPr>
      <w:rFonts w:ascii="Times New Roman" w:eastAsia="Times New Roman" w:hAnsi="Times New Roman" w:cs="Arial Unicode MS"/>
      <w:b/>
      <w:bCs/>
      <w:color w:val="000000"/>
      <w:kern w:val="36"/>
      <w:sz w:val="48"/>
      <w:szCs w:val="48"/>
      <w:u w:color="00000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452"/>
    <w:rPr>
      <w:rFonts w:ascii="Times New Roman" w:eastAsia="Times New Roman" w:hAnsi="Times New Roman" w:cs="Arial Unicode MS"/>
      <w:b/>
      <w:bCs/>
      <w:color w:val="000000"/>
      <w:kern w:val="36"/>
      <w:sz w:val="48"/>
      <w:szCs w:val="48"/>
      <w:u w:color="000000"/>
      <w:lang w:eastAsia="ru-RU"/>
      <w14:ligatures w14:val="none"/>
    </w:rPr>
  </w:style>
  <w:style w:type="character" w:styleId="a3">
    <w:name w:val="Hyperlink"/>
    <w:semiHidden/>
    <w:unhideWhenUsed/>
    <w:rsid w:val="000C1452"/>
    <w:rPr>
      <w:u w:val="single"/>
    </w:rPr>
  </w:style>
  <w:style w:type="paragraph" w:styleId="a4">
    <w:name w:val="No Spacing"/>
    <w:uiPriority w:val="1"/>
    <w:qFormat/>
    <w:rsid w:val="000C1452"/>
    <w:pP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lang w:eastAsia="ru-RU"/>
      <w14:ligatures w14:val="none"/>
    </w:rPr>
  </w:style>
  <w:style w:type="table" w:customStyle="1" w:styleId="TableNormal">
    <w:name w:val="Table Normal"/>
    <w:rsid w:val="000C145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2024-07-10T06:53:00Z</dcterms:created>
  <dcterms:modified xsi:type="dcterms:W3CDTF">2024-07-10T07:08:00Z</dcterms:modified>
</cp:coreProperties>
</file>